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C7" w:rsidRDefault="00232C7E">
      <w:pPr>
        <w:rPr>
          <w:sz w:val="28"/>
          <w:szCs w:val="28"/>
        </w:rPr>
      </w:pPr>
      <w:r>
        <w:rPr>
          <w:sz w:val="28"/>
          <w:szCs w:val="28"/>
        </w:rPr>
        <w:t>ENGLISH LANGUAGE    YEAR 7/8</w:t>
      </w:r>
      <w:r w:rsidR="00915178">
        <w:rPr>
          <w:sz w:val="28"/>
          <w:szCs w:val="28"/>
        </w:rPr>
        <w:t xml:space="preserve"> &amp; </w:t>
      </w:r>
      <w:bookmarkStart w:id="0" w:name="_GoBack"/>
      <w:bookmarkEnd w:id="0"/>
      <w:r w:rsidR="00915178">
        <w:rPr>
          <w:sz w:val="28"/>
          <w:szCs w:val="28"/>
        </w:rPr>
        <w:t>Alfie</w:t>
      </w:r>
    </w:p>
    <w:p w:rsidR="00232C7E" w:rsidRDefault="00232C7E">
      <w:pPr>
        <w:rPr>
          <w:sz w:val="28"/>
          <w:szCs w:val="28"/>
        </w:rPr>
      </w:pPr>
      <w:r>
        <w:rPr>
          <w:sz w:val="28"/>
          <w:szCs w:val="28"/>
        </w:rPr>
        <w:t>Monday 30</w:t>
      </w:r>
      <w:r w:rsidRPr="00232C7E">
        <w:rPr>
          <w:sz w:val="28"/>
          <w:szCs w:val="28"/>
          <w:vertAlign w:val="superscript"/>
        </w:rPr>
        <w:t>th</w:t>
      </w:r>
      <w:r>
        <w:rPr>
          <w:sz w:val="28"/>
          <w:szCs w:val="28"/>
        </w:rPr>
        <w:t xml:space="preserve"> March 2020</w:t>
      </w:r>
    </w:p>
    <w:p w:rsidR="00232C7E" w:rsidRDefault="00232C7E">
      <w:pPr>
        <w:rPr>
          <w:sz w:val="28"/>
          <w:szCs w:val="28"/>
        </w:rPr>
      </w:pPr>
      <w:r>
        <w:rPr>
          <w:sz w:val="28"/>
          <w:szCs w:val="28"/>
        </w:rPr>
        <w:t>Explaining and Entertaining</w:t>
      </w:r>
    </w:p>
    <w:p w:rsidR="00232C7E" w:rsidRDefault="00232C7E">
      <w:pPr>
        <w:rPr>
          <w:sz w:val="28"/>
          <w:szCs w:val="28"/>
        </w:rPr>
      </w:pPr>
      <w:r>
        <w:rPr>
          <w:sz w:val="28"/>
          <w:szCs w:val="28"/>
        </w:rPr>
        <w:t>L.O.  To understand how a writer can create an informal relationship with their reader, using informal language and sentence structure choices.  To also understand the impact of register on the reader.</w:t>
      </w:r>
    </w:p>
    <w:p w:rsidR="00232C7E" w:rsidRDefault="00232C7E">
      <w:pPr>
        <w:rPr>
          <w:sz w:val="28"/>
          <w:szCs w:val="28"/>
        </w:rPr>
      </w:pPr>
      <w:r>
        <w:rPr>
          <w:sz w:val="28"/>
          <w:szCs w:val="28"/>
        </w:rPr>
        <w:t>You will need textbook – Skills for Writing 3 &amp; 4</w:t>
      </w:r>
    </w:p>
    <w:p w:rsidR="00232C7E" w:rsidRDefault="00232C7E">
      <w:pPr>
        <w:rPr>
          <w:sz w:val="28"/>
          <w:szCs w:val="28"/>
        </w:rPr>
      </w:pPr>
      <w:r>
        <w:rPr>
          <w:sz w:val="28"/>
          <w:szCs w:val="28"/>
        </w:rPr>
        <w:t>Sometimes a text can entertain as well as inform and explain</w:t>
      </w:r>
    </w:p>
    <w:p w:rsidR="00232C7E" w:rsidRDefault="00232C7E">
      <w:pPr>
        <w:rPr>
          <w:sz w:val="28"/>
          <w:szCs w:val="28"/>
        </w:rPr>
      </w:pPr>
      <w:r>
        <w:rPr>
          <w:sz w:val="28"/>
          <w:szCs w:val="28"/>
        </w:rPr>
        <w:t>Read the article on page 82 about ‘</w:t>
      </w:r>
      <w:proofErr w:type="spellStart"/>
      <w:r>
        <w:rPr>
          <w:sz w:val="28"/>
          <w:szCs w:val="28"/>
        </w:rPr>
        <w:t>larping</w:t>
      </w:r>
      <w:proofErr w:type="spellEnd"/>
      <w:r>
        <w:rPr>
          <w:sz w:val="28"/>
          <w:szCs w:val="28"/>
        </w:rPr>
        <w:t>’.  Remember to use the glossary on page 83 when you are reading through.</w:t>
      </w:r>
    </w:p>
    <w:p w:rsidR="00232C7E" w:rsidRDefault="00232C7E">
      <w:pPr>
        <w:rPr>
          <w:sz w:val="28"/>
          <w:szCs w:val="28"/>
        </w:rPr>
      </w:pPr>
      <w:r>
        <w:rPr>
          <w:sz w:val="28"/>
          <w:szCs w:val="28"/>
        </w:rPr>
        <w:t>Work through the questions on page 83 using full sentences.</w:t>
      </w:r>
    </w:p>
    <w:p w:rsidR="00232C7E" w:rsidRDefault="00232C7E">
      <w:pPr>
        <w:rPr>
          <w:sz w:val="28"/>
          <w:szCs w:val="28"/>
        </w:rPr>
      </w:pPr>
      <w:r>
        <w:rPr>
          <w:sz w:val="28"/>
          <w:szCs w:val="28"/>
        </w:rPr>
        <w:t>So far we have looked at some information and explanation texts which have used formal language and the third person.  The writer for this article uses:</w:t>
      </w:r>
    </w:p>
    <w:p w:rsidR="00232C7E" w:rsidRDefault="00232C7E">
      <w:pPr>
        <w:rPr>
          <w:sz w:val="28"/>
          <w:szCs w:val="28"/>
        </w:rPr>
      </w:pPr>
      <w:r>
        <w:rPr>
          <w:sz w:val="28"/>
          <w:szCs w:val="28"/>
        </w:rPr>
        <w:t>First person/informal language/informal sentence structures/colloquial language and contrasts types of language and structure.  Choose 4 sentences from the article on page 82.  Rewrite them in the third person, using much more formal language.  Write explaining what effect the changes have had on the tone of the text.</w:t>
      </w:r>
    </w:p>
    <w:p w:rsidR="00D55491" w:rsidRDefault="00D55491">
      <w:pPr>
        <w:rPr>
          <w:sz w:val="28"/>
          <w:szCs w:val="28"/>
        </w:rPr>
      </w:pPr>
      <w:r>
        <w:rPr>
          <w:sz w:val="28"/>
          <w:szCs w:val="28"/>
        </w:rPr>
        <w:t>Complete Activity 2.  How does it contrast with the 3 paragraphs you wrote last week?</w:t>
      </w:r>
    </w:p>
    <w:p w:rsidR="00D55491" w:rsidRPr="00232C7E" w:rsidRDefault="00D55491">
      <w:pPr>
        <w:rPr>
          <w:sz w:val="28"/>
          <w:szCs w:val="28"/>
        </w:rPr>
      </w:pPr>
      <w:r>
        <w:rPr>
          <w:sz w:val="28"/>
          <w:szCs w:val="28"/>
        </w:rPr>
        <w:t>Start to get some ideas for your next assessment.  Read pages 86 and 87 and start to plan.</w:t>
      </w:r>
    </w:p>
    <w:sectPr w:rsidR="00D55491" w:rsidRPr="00232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7E"/>
    <w:rsid w:val="00232C7E"/>
    <w:rsid w:val="007548C7"/>
    <w:rsid w:val="00915178"/>
    <w:rsid w:val="00D5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9557C-CEDB-4B87-B265-B288AA92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Hurley</dc:creator>
  <cp:keywords/>
  <dc:description/>
  <cp:lastModifiedBy>Karen Hurley</cp:lastModifiedBy>
  <cp:revision>2</cp:revision>
  <dcterms:created xsi:type="dcterms:W3CDTF">2020-03-20T14:22:00Z</dcterms:created>
  <dcterms:modified xsi:type="dcterms:W3CDTF">2020-03-20T14:22:00Z</dcterms:modified>
</cp:coreProperties>
</file>